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90543" w:rsidRPr="00AC5F56" w:rsidRDefault="00E90543" w:rsidP="009B3655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AC5F56">
        <w:rPr>
          <w:rFonts w:ascii="Times New Roman" w:hAnsi="Times New Roman" w:cs="Times New Roman"/>
          <w:b/>
          <w:bCs/>
          <w:sz w:val="18"/>
          <w:szCs w:val="18"/>
        </w:rPr>
        <w:t>ПРИЛОЖЕНИЕ К ПОЛОЖЕНИЮ ОБ ОПЛАТЕ И СТИМУЛИРОВАНИИ ТРУДА</w:t>
      </w:r>
    </w:p>
    <w:p w:rsidR="00E90543" w:rsidRPr="00090F66" w:rsidRDefault="00E90543" w:rsidP="009B3655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90F66">
        <w:rPr>
          <w:rFonts w:ascii="Times New Roman" w:hAnsi="Times New Roman" w:cs="Times New Roman"/>
          <w:b/>
          <w:bCs/>
          <w:sz w:val="20"/>
          <w:szCs w:val="20"/>
        </w:rPr>
        <w:t>Таблица учета баллов за выполнение показателей Государственного задания и сопутствующих тематическому плану НИР</w:t>
      </w:r>
    </w:p>
    <w:p w:rsidR="00E90543" w:rsidRPr="00090F66" w:rsidRDefault="006F7DDC" w:rsidP="009B365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</w:t>
      </w:r>
      <w:r w:rsidR="00E90543" w:rsidRPr="00090F66">
        <w:rPr>
          <w:rFonts w:ascii="Times New Roman" w:hAnsi="Times New Roman" w:cs="Times New Roman"/>
          <w:sz w:val="20"/>
          <w:szCs w:val="20"/>
        </w:rPr>
        <w:t xml:space="preserve"> квартал </w:t>
      </w:r>
      <w:r>
        <w:rPr>
          <w:rFonts w:ascii="Times New Roman" w:hAnsi="Times New Roman" w:cs="Times New Roman"/>
          <w:sz w:val="20"/>
          <w:szCs w:val="20"/>
        </w:rPr>
        <w:t>_______</w:t>
      </w:r>
      <w:r w:rsidR="00E90543" w:rsidRPr="00090F66">
        <w:rPr>
          <w:rFonts w:ascii="Times New Roman" w:hAnsi="Times New Roman" w:cs="Times New Roman"/>
          <w:sz w:val="20"/>
          <w:szCs w:val="20"/>
        </w:rPr>
        <w:t xml:space="preserve"> года</w:t>
      </w:r>
    </w:p>
    <w:p w:rsidR="00E90543" w:rsidRPr="00D2626B" w:rsidRDefault="00D2626B" w:rsidP="009B365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ФИО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7"/>
        <w:gridCol w:w="1082"/>
        <w:gridCol w:w="1306"/>
        <w:gridCol w:w="2410"/>
      </w:tblGrid>
      <w:tr w:rsidR="00E90543" w:rsidRPr="00AC5F56">
        <w:trPr>
          <w:trHeight w:val="20"/>
        </w:trPr>
        <w:tc>
          <w:tcPr>
            <w:tcW w:w="4660" w:type="dxa"/>
            <w:vAlign w:val="center"/>
          </w:tcPr>
          <w:p w:rsidR="00E90543" w:rsidRPr="00AC5F56" w:rsidRDefault="00E90543" w:rsidP="00AC5F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AC5F5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Условия получения выплаты</w:t>
            </w:r>
          </w:p>
        </w:tc>
        <w:tc>
          <w:tcPr>
            <w:tcW w:w="1105" w:type="dxa"/>
            <w:vAlign w:val="center"/>
          </w:tcPr>
          <w:p w:rsidR="00E90543" w:rsidRPr="00AC5F56" w:rsidRDefault="00E90543" w:rsidP="00AC5F56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AC5F56">
              <w:rPr>
                <w:rFonts w:ascii="Sylfaen" w:hAnsi="Sylfaen" w:cs="Sylfaen"/>
                <w:b/>
                <w:bCs/>
                <w:sz w:val="16"/>
                <w:szCs w:val="16"/>
              </w:rPr>
              <w:t>Баллы</w:t>
            </w:r>
          </w:p>
        </w:tc>
        <w:tc>
          <w:tcPr>
            <w:tcW w:w="1319" w:type="dxa"/>
            <w:vAlign w:val="center"/>
          </w:tcPr>
          <w:p w:rsidR="00E90543" w:rsidRPr="00AC5F56" w:rsidRDefault="00E90543" w:rsidP="00AC5F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AC5F5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Количество по итогам квартала</w:t>
            </w:r>
          </w:p>
        </w:tc>
        <w:tc>
          <w:tcPr>
            <w:tcW w:w="2487" w:type="dxa"/>
            <w:vAlign w:val="center"/>
          </w:tcPr>
          <w:p w:rsidR="00E90543" w:rsidRPr="00AC5F56" w:rsidRDefault="00E90543" w:rsidP="00AC5F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AC5F5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Раскрытие показателя</w:t>
            </w: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ПУБЛИКАЦИЯ МОНОГРАФИИ: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 объемом до 5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а.л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 текста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F3BE4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 объемом до 20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а.л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 объемом свыше 20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а.л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публикация глав монографии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ПУБЛИКАЦИИ СТАТЕЙ: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 в журналах и сборниках, индексируемых в базе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Web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of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Science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 в журналах и сборниках, индексируемых в базе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Scopus</w:t>
            </w:r>
            <w:proofErr w:type="spellEnd"/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индексируемых в международных базах научного цитирования (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Web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of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Science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Core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Collection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и (или) </w:t>
            </w:r>
            <w:proofErr w:type="spellStart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Scopus</w:t>
            </w:r>
            <w:proofErr w:type="spellEnd"/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) в научных журналах первого и второго квартилей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в журналах и сборниках, рекомендованных ВАК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в журналах и научных сборниках, индексируемых в РИНЦ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в научных журналах, входящих в ядро Российского индекса научного цитирования (РИНЦ)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 в зарубежных журналах и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прочих </w:t>
            </w: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сборниках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ПОДАЧА ЗАЯВКИ НА ПОЛУЧЕНИЕ ПАТЕНТОВ</w:t>
            </w:r>
          </w:p>
        </w:tc>
        <w:tc>
          <w:tcPr>
            <w:tcW w:w="1105" w:type="dxa"/>
          </w:tcPr>
          <w:p w:rsidR="00E90543" w:rsidRPr="00CF761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ПОДГОТОВКА ЗАРЕГИСТРИРОВАННЫХ БАЗ ДАННЫХ</w:t>
            </w:r>
          </w:p>
        </w:tc>
        <w:tc>
          <w:tcPr>
            <w:tcW w:w="1105" w:type="dxa"/>
          </w:tcPr>
          <w:p w:rsidR="00E90543" w:rsidRPr="00CF761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РУКОВОДИТЕЛЮ: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за наличие аспирантов/докторантов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за защиту аспиранта/докторанта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УЧАСТИЕ В ЭКСПЕДИЦИОННЫХ НАТУРНЫХ ИССЛЕДОВАНИЯХ ПО ТЕМЕ НИР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: с учетом сложности и продолжительности</w:t>
            </w:r>
          </w:p>
        </w:tc>
        <w:tc>
          <w:tcPr>
            <w:tcW w:w="1105" w:type="dxa"/>
          </w:tcPr>
          <w:p w:rsidR="00E90543" w:rsidRPr="00B86F4C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АПРОБАЦИЯ РЕЗУЛЬТАТОВ НИР ПОСРЕДСТВОМ ЧТЕНИЯ ПУБЛИЧНЫХ ЛЕКЦИЙ В УЧЕБНЫХ, НАУЧНЫХ И ПРОФЕССИОНАЛЬНЫХ ОРГАНИЗАЦИЯХ</w:t>
            </w:r>
          </w:p>
        </w:tc>
        <w:tc>
          <w:tcPr>
            <w:tcW w:w="1105" w:type="dxa"/>
          </w:tcPr>
          <w:p w:rsidR="00E90543" w:rsidRPr="00B86F4C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УЧАСТИЕ В НАУЧНЫХ КОНГРЕССАХ, КОНФЕРЕНЦИЯХ, СЕМИНАРАХ ПО ТЕМАМ НИР: 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всероссийских и международных в России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зарубежных международных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НАУЧНАЯ ОРГАНИЗАЦИЯ КОНФЕРЕНЦИЙ: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 организация международных конференций и секций/круглых столов  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- организация всероссийских конференций и секций/круглых столов  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СОСТАВЛЕНИЕ КОЛЛЕКТИВНЫХ ТРУДОВ И РЕДАКТОРСКАЯ РАБОТА: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980F0F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участие в редактировании сборников и журналов Института (члены редколлегий и рецензенты)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руководство редсоветом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в качестве главного редактора</w:t>
            </w: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сборника или журнала Института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B44B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руководство редсоветом в качестве заместителя или ответственного секретаря главного редактора сборника или журнала Института</w:t>
            </w:r>
          </w:p>
        </w:tc>
        <w:tc>
          <w:tcPr>
            <w:tcW w:w="1105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D2626B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902F15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highlight w:val="yellow"/>
                <w:lang w:eastAsia="ru-RU"/>
              </w:rPr>
            </w:pPr>
            <w:r w:rsidRPr="00B07CF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ОПЕРАТИВНОЕ ВЫПОЛНЕНИЕ ПОР</w:t>
            </w:r>
            <w:r w:rsidR="001A17EE" w:rsidRPr="00B07CF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УЧЕНИЙ В РАМКАХ НАУЧНО-ОРГАНИЗАЦИОННОЙ ДЕЯТЕЛЬНОСТИ ПО ПОВЫШЕНИЮ ЭФФЕКТИВНОСТИ </w:t>
            </w:r>
            <w:r w:rsidR="00EC515D" w:rsidRPr="00B07CF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РЕАЛИЗАЦИИ</w:t>
            </w:r>
            <w:r w:rsidR="001A17EE" w:rsidRPr="00B07CFF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ПЛАНА ФНИ:</w:t>
            </w:r>
          </w:p>
        </w:tc>
        <w:tc>
          <w:tcPr>
            <w:tcW w:w="1105" w:type="dxa"/>
          </w:tcPr>
          <w:p w:rsidR="00E90543" w:rsidRPr="00B86F4C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EC515D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0543" w:rsidRPr="00BB44B8">
        <w:trPr>
          <w:trHeight w:val="20"/>
        </w:trPr>
        <w:tc>
          <w:tcPr>
            <w:tcW w:w="4660" w:type="dxa"/>
          </w:tcPr>
          <w:p w:rsidR="00E90543" w:rsidRPr="00BB44B8" w:rsidRDefault="001A17EE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A17E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дирекции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Института</w:t>
            </w:r>
          </w:p>
        </w:tc>
        <w:tc>
          <w:tcPr>
            <w:tcW w:w="1105" w:type="dxa"/>
          </w:tcPr>
          <w:p w:rsidR="00E90543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E90543" w:rsidRPr="00090F66" w:rsidRDefault="00E90543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E90543" w:rsidRPr="00BB44B8" w:rsidRDefault="00E90543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A17EE" w:rsidRPr="00BB44B8">
        <w:trPr>
          <w:trHeight w:val="20"/>
        </w:trPr>
        <w:tc>
          <w:tcPr>
            <w:tcW w:w="4660" w:type="dxa"/>
          </w:tcPr>
          <w:p w:rsidR="001A17EE" w:rsidRPr="001A17EE" w:rsidRDefault="001A17EE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 руководителей отделов Института</w:t>
            </w:r>
          </w:p>
        </w:tc>
        <w:tc>
          <w:tcPr>
            <w:tcW w:w="1105" w:type="dxa"/>
          </w:tcPr>
          <w:p w:rsidR="001A17EE" w:rsidRDefault="001A17EE" w:rsidP="00AC5F5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19" w:type="dxa"/>
          </w:tcPr>
          <w:p w:rsidR="001A17EE" w:rsidRPr="00090F66" w:rsidRDefault="001A17EE" w:rsidP="00AC5F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2487" w:type="dxa"/>
          </w:tcPr>
          <w:p w:rsidR="001A17EE" w:rsidRPr="00BB44B8" w:rsidRDefault="001A17EE" w:rsidP="00AC5F5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:rsidR="00E90543" w:rsidRPr="0026083A" w:rsidRDefault="00E90543" w:rsidP="006F72CE">
      <w:pPr>
        <w:rPr>
          <w:rFonts w:ascii="Times New Roman" w:hAnsi="Times New Roman" w:cs="Times New Roman"/>
        </w:rPr>
      </w:pPr>
    </w:p>
    <w:sectPr w:rsidR="00E90543" w:rsidRPr="0026083A" w:rsidSect="00090F66">
      <w:pgSz w:w="11906" w:h="16838"/>
      <w:pgMar w:top="775" w:right="850" w:bottom="1134" w:left="1701" w:header="7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F2FE2" w:rsidRDefault="007F2FE2" w:rsidP="00090F66">
      <w:pPr>
        <w:spacing w:after="0" w:line="240" w:lineRule="auto"/>
      </w:pPr>
      <w:r>
        <w:separator/>
      </w:r>
    </w:p>
  </w:endnote>
  <w:endnote w:type="continuationSeparator" w:id="0">
    <w:p w:rsidR="007F2FE2" w:rsidRDefault="007F2FE2" w:rsidP="00090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F2FE2" w:rsidRDefault="007F2FE2" w:rsidP="00090F66">
      <w:pPr>
        <w:spacing w:after="0" w:line="240" w:lineRule="auto"/>
      </w:pPr>
      <w:r>
        <w:separator/>
      </w:r>
    </w:p>
  </w:footnote>
  <w:footnote w:type="continuationSeparator" w:id="0">
    <w:p w:rsidR="007F2FE2" w:rsidRDefault="007F2FE2" w:rsidP="00090F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334"/>
    <w:rsid w:val="0001551F"/>
    <w:rsid w:val="00090F66"/>
    <w:rsid w:val="000F0CF8"/>
    <w:rsid w:val="000F4947"/>
    <w:rsid w:val="00106C79"/>
    <w:rsid w:val="001A17EE"/>
    <w:rsid w:val="00227E68"/>
    <w:rsid w:val="0026083A"/>
    <w:rsid w:val="0037514A"/>
    <w:rsid w:val="0037748E"/>
    <w:rsid w:val="003D020D"/>
    <w:rsid w:val="00403977"/>
    <w:rsid w:val="0041244D"/>
    <w:rsid w:val="004A69CE"/>
    <w:rsid w:val="004B25B3"/>
    <w:rsid w:val="005C5D32"/>
    <w:rsid w:val="005E1B23"/>
    <w:rsid w:val="00645793"/>
    <w:rsid w:val="00692280"/>
    <w:rsid w:val="006F0968"/>
    <w:rsid w:val="006F72CE"/>
    <w:rsid w:val="006F7334"/>
    <w:rsid w:val="006F7DDC"/>
    <w:rsid w:val="00754D87"/>
    <w:rsid w:val="007D11F4"/>
    <w:rsid w:val="007E2E56"/>
    <w:rsid w:val="007E79D9"/>
    <w:rsid w:val="007F2FE2"/>
    <w:rsid w:val="008231D9"/>
    <w:rsid w:val="00886E71"/>
    <w:rsid w:val="00902F15"/>
    <w:rsid w:val="00971324"/>
    <w:rsid w:val="00980F0F"/>
    <w:rsid w:val="009B3655"/>
    <w:rsid w:val="009F667F"/>
    <w:rsid w:val="00A97B60"/>
    <w:rsid w:val="00AC5F56"/>
    <w:rsid w:val="00B0163E"/>
    <w:rsid w:val="00B07CFF"/>
    <w:rsid w:val="00B106F9"/>
    <w:rsid w:val="00B3384E"/>
    <w:rsid w:val="00B44FD5"/>
    <w:rsid w:val="00B86F4C"/>
    <w:rsid w:val="00BA2EEB"/>
    <w:rsid w:val="00BB44B8"/>
    <w:rsid w:val="00C445D5"/>
    <w:rsid w:val="00C65899"/>
    <w:rsid w:val="00C82EB4"/>
    <w:rsid w:val="00CD25CB"/>
    <w:rsid w:val="00CF7618"/>
    <w:rsid w:val="00D14FA8"/>
    <w:rsid w:val="00D2626B"/>
    <w:rsid w:val="00DF3BE4"/>
    <w:rsid w:val="00E90543"/>
    <w:rsid w:val="00EC515D"/>
    <w:rsid w:val="00EF027F"/>
    <w:rsid w:val="00F01223"/>
    <w:rsid w:val="00F40C12"/>
    <w:rsid w:val="00F90A3C"/>
    <w:rsid w:val="00FA1682"/>
    <w:rsid w:val="00FA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3C410593"/>
  <w14:defaultImageDpi w14:val="0"/>
  <w15:docId w15:val="{1A3C8CB4-447B-014E-926C-63A710F36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6E7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B3655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1"/>
    <w:uiPriority w:val="99"/>
    <w:locked/>
    <w:rsid w:val="009B3655"/>
    <w:rPr>
      <w:sz w:val="22"/>
      <w:lang w:val="ru-RU" w:eastAsia="en-US"/>
    </w:rPr>
  </w:style>
  <w:style w:type="paragraph" w:customStyle="1" w:styleId="1">
    <w:name w:val="Без интервала1"/>
    <w:link w:val="NoSpacingChar"/>
    <w:uiPriority w:val="99"/>
    <w:rsid w:val="009B3655"/>
    <w:rPr>
      <w:sz w:val="22"/>
      <w:szCs w:val="22"/>
      <w:lang w:eastAsia="en-US"/>
    </w:rPr>
  </w:style>
  <w:style w:type="character" w:styleId="a4">
    <w:name w:val="Hyperlink"/>
    <w:basedOn w:val="a0"/>
    <w:uiPriority w:val="99"/>
    <w:rsid w:val="007E2E56"/>
    <w:rPr>
      <w:rFonts w:cs="Times New Roman"/>
      <w:color w:val="auto"/>
      <w:u w:val="single"/>
    </w:rPr>
  </w:style>
  <w:style w:type="paragraph" w:styleId="a5">
    <w:name w:val="header"/>
    <w:basedOn w:val="a"/>
    <w:link w:val="a6"/>
    <w:uiPriority w:val="99"/>
    <w:rsid w:val="00090F6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90F66"/>
    <w:rPr>
      <w:rFonts w:cs="Times New Roman"/>
      <w:sz w:val="22"/>
      <w:lang w:val="x-none" w:eastAsia="en-US"/>
    </w:rPr>
  </w:style>
  <w:style w:type="paragraph" w:styleId="a7">
    <w:name w:val="footer"/>
    <w:basedOn w:val="a"/>
    <w:link w:val="a8"/>
    <w:uiPriority w:val="99"/>
    <w:rsid w:val="00090F6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090F66"/>
    <w:rPr>
      <w:rFonts w:cs="Times New Roman"/>
      <w:sz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83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ПОЛОЖЕНИЮ ОБ ОПЛАТЕ И СТИМУЛИРОВАНИИ ТРУДА</vt:lpstr>
    </vt:vector>
  </TitlesOfParts>
  <Company>home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ПОЛОЖЕНИЮ ОБ ОПЛАТЕ И СТИМУЛИРОВАНИИ ТРУДА</dc:title>
  <dc:subject/>
  <dc:creator>АННА</dc:creator>
  <cp:keywords/>
  <dc:description/>
  <cp:lastModifiedBy>Dmitry Scherbatkin</cp:lastModifiedBy>
  <cp:revision>6</cp:revision>
  <cp:lastPrinted>2020-07-14T08:00:00Z</cp:lastPrinted>
  <dcterms:created xsi:type="dcterms:W3CDTF">2020-06-08T07:58:00Z</dcterms:created>
  <dcterms:modified xsi:type="dcterms:W3CDTF">2020-08-21T11:56:00Z</dcterms:modified>
</cp:coreProperties>
</file>